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B7" w:rsidRPr="000B5D22" w:rsidRDefault="000B5D22" w:rsidP="000B5D22">
      <w:pPr>
        <w:jc w:val="center"/>
        <w:rPr>
          <w:rFonts w:ascii="Times New Roman" w:hAnsi="Times New Roman" w:cs="Times New Roman"/>
          <w:b/>
          <w:lang w:val="uk-UA"/>
        </w:rPr>
      </w:pPr>
      <w:r w:rsidRPr="000B5D22">
        <w:rPr>
          <w:rFonts w:ascii="Times New Roman" w:hAnsi="Times New Roman" w:cs="Times New Roman"/>
          <w:b/>
          <w:lang w:val="uk-UA"/>
        </w:rPr>
        <w:t>Права споживачів, передбачені законодавством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B5D22">
        <w:rPr>
          <w:rFonts w:ascii="Times New Roman" w:hAnsi="Times New Roman" w:cs="Times New Roman"/>
          <w:lang w:val="uk-UA"/>
        </w:rPr>
        <w:t xml:space="preserve">Відповідно до ст. 58 Закону України «Про ринок електричної енергії» Споживач </w:t>
      </w:r>
      <w:r w:rsidRPr="000B5D22">
        <w:rPr>
          <w:rFonts w:ascii="Times New Roman" w:hAnsi="Times New Roman" w:cs="Times New Roman"/>
          <w:b/>
          <w:lang w:val="uk-UA"/>
        </w:rPr>
        <w:t>має право: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 xml:space="preserve">купувати електричну енергію для власного споживання за двосторонніми договорами та на організованих сегментах ринку,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передачі, а у разі приєднання до системи розподілу - договору про надання послуг з розподілу електричної енергії з оператором системи розподілу; або купувати електричну енергію на роздрібному ринку у </w:t>
      </w:r>
      <w:proofErr w:type="spellStart"/>
      <w:r w:rsidRPr="000B5D22">
        <w:rPr>
          <w:rFonts w:ascii="Times New Roman" w:hAnsi="Times New Roman" w:cs="Times New Roman"/>
          <w:lang w:val="uk-UA"/>
        </w:rPr>
        <w:t>електропостачальників</w:t>
      </w:r>
      <w:proofErr w:type="spellEnd"/>
      <w:r w:rsidRPr="000B5D22">
        <w:rPr>
          <w:rFonts w:ascii="Times New Roman" w:hAnsi="Times New Roman" w:cs="Times New Roman"/>
          <w:lang w:val="uk-UA"/>
        </w:rPr>
        <w:t xml:space="preserve"> або у виробників, що здійснюють виробництво електричної енергії на об’єктах розподіленої генерації, за правилами роздрібного ринку;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 xml:space="preserve">змінювати </w:t>
      </w:r>
      <w:proofErr w:type="spellStart"/>
      <w:r w:rsidRPr="000B5D22">
        <w:rPr>
          <w:rFonts w:ascii="Times New Roman" w:hAnsi="Times New Roman" w:cs="Times New Roman"/>
          <w:lang w:val="uk-UA"/>
        </w:rPr>
        <w:t>електропостачальника</w:t>
      </w:r>
      <w:proofErr w:type="spellEnd"/>
      <w:r w:rsidRPr="000B5D22">
        <w:rPr>
          <w:rFonts w:ascii="Times New Roman" w:hAnsi="Times New Roman" w:cs="Times New Roman"/>
          <w:lang w:val="uk-UA"/>
        </w:rPr>
        <w:t xml:space="preserve"> на умовах, визначених цим Законом та правилами роздрібного ринку;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>отримувати електричну енергію належної якості згідно з умовами договору та стандартами якості електричної енергії;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>на компенсацію, що застосовується у разі недотримання показників якості послуг електропостачання;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>на відшкодування збитків, завданих внаслідок невиконання його контрагентами умов договорів, укладених на ринку електричної енергії;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>на недискримінаційний доступ до системи передачі, систем розподілу на підставі договорів з оператором системи передачі, оператором системи розподілу відповідно до вимог кодексу системи передачі, кодексу систем розподілу;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>на доступ до інформації щодо діяльності на ринку електричної енергії у порядку та обсягах, визначених правилами ринку та іншими нормативно-правовими актами, що регулюють функціонування ринку електричної енергії;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 xml:space="preserve">подавати відповідному </w:t>
      </w:r>
      <w:proofErr w:type="spellStart"/>
      <w:r w:rsidRPr="000B5D22">
        <w:rPr>
          <w:rFonts w:ascii="Times New Roman" w:hAnsi="Times New Roman" w:cs="Times New Roman"/>
          <w:lang w:val="uk-UA"/>
        </w:rPr>
        <w:t>електропостачальнику</w:t>
      </w:r>
      <w:proofErr w:type="spellEnd"/>
      <w:r w:rsidRPr="000B5D22">
        <w:rPr>
          <w:rFonts w:ascii="Times New Roman" w:hAnsi="Times New Roman" w:cs="Times New Roman"/>
          <w:lang w:val="uk-UA"/>
        </w:rPr>
        <w:t xml:space="preserve">, оператору системи розподілу звернення, скарги та претензії, зокрема щодо якості електропостачання, щодо надання послуг з постачання електричної енергії та отримувати в установленому законодавством порядку вмотивовані відповіді або повідомлення про заходи щодо усунення </w:t>
      </w:r>
      <w:proofErr w:type="spellStart"/>
      <w:r w:rsidRPr="000B5D22">
        <w:rPr>
          <w:rFonts w:ascii="Times New Roman" w:hAnsi="Times New Roman" w:cs="Times New Roman"/>
          <w:lang w:val="uk-UA"/>
        </w:rPr>
        <w:t>електропостачальником</w:t>
      </w:r>
      <w:proofErr w:type="spellEnd"/>
      <w:r w:rsidRPr="000B5D22">
        <w:rPr>
          <w:rFonts w:ascii="Times New Roman" w:hAnsi="Times New Roman" w:cs="Times New Roman"/>
          <w:lang w:val="uk-UA"/>
        </w:rPr>
        <w:t xml:space="preserve"> причин скарги;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>подавати Регулятору скарги відповідно до порядку розгляду скарг та вирішення спорів;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 xml:space="preserve">отримувати від відповідного </w:t>
      </w:r>
      <w:proofErr w:type="spellStart"/>
      <w:r w:rsidRPr="000B5D22">
        <w:rPr>
          <w:rFonts w:ascii="Times New Roman" w:hAnsi="Times New Roman" w:cs="Times New Roman"/>
          <w:lang w:val="uk-UA"/>
        </w:rPr>
        <w:t>електропостачальника</w:t>
      </w:r>
      <w:proofErr w:type="spellEnd"/>
      <w:r w:rsidRPr="000B5D22">
        <w:rPr>
          <w:rFonts w:ascii="Times New Roman" w:hAnsi="Times New Roman" w:cs="Times New Roman"/>
          <w:lang w:val="uk-UA"/>
        </w:rPr>
        <w:t xml:space="preserve"> інформацію, передбачену законодавством та умовами договору постачання електричної енергії споживачу;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 xml:space="preserve">отримувати від відповідного </w:t>
      </w:r>
      <w:proofErr w:type="spellStart"/>
      <w:r w:rsidRPr="000B5D22">
        <w:rPr>
          <w:rFonts w:ascii="Times New Roman" w:hAnsi="Times New Roman" w:cs="Times New Roman"/>
          <w:lang w:val="uk-UA"/>
        </w:rPr>
        <w:t>електропостачальника</w:t>
      </w:r>
      <w:proofErr w:type="spellEnd"/>
      <w:r w:rsidRPr="000B5D22">
        <w:rPr>
          <w:rFonts w:ascii="Times New Roman" w:hAnsi="Times New Roman" w:cs="Times New Roman"/>
          <w:lang w:val="uk-UA"/>
        </w:rPr>
        <w:t xml:space="preserve"> повідомлення про його наміри </w:t>
      </w:r>
      <w:proofErr w:type="spellStart"/>
      <w:r w:rsidRPr="000B5D22">
        <w:rPr>
          <w:rFonts w:ascii="Times New Roman" w:hAnsi="Times New Roman" w:cs="Times New Roman"/>
          <w:lang w:val="uk-UA"/>
        </w:rPr>
        <w:t>внести</w:t>
      </w:r>
      <w:proofErr w:type="spellEnd"/>
      <w:r w:rsidRPr="000B5D22">
        <w:rPr>
          <w:rFonts w:ascii="Times New Roman" w:hAnsi="Times New Roman" w:cs="Times New Roman"/>
          <w:lang w:val="uk-UA"/>
        </w:rPr>
        <w:t xml:space="preserve"> зміни до будь-яких умов договору постачання електричної енергії споживачу не пізніше ніж за 20 днів до внесення та у разі незгоди із запропонованими змінами розірвати договір з </w:t>
      </w:r>
      <w:proofErr w:type="spellStart"/>
      <w:r w:rsidRPr="000B5D22">
        <w:rPr>
          <w:rFonts w:ascii="Times New Roman" w:hAnsi="Times New Roman" w:cs="Times New Roman"/>
          <w:lang w:val="uk-UA"/>
        </w:rPr>
        <w:t>електропостачальником</w:t>
      </w:r>
      <w:proofErr w:type="spellEnd"/>
      <w:r w:rsidRPr="000B5D22">
        <w:rPr>
          <w:rFonts w:ascii="Times New Roman" w:hAnsi="Times New Roman" w:cs="Times New Roman"/>
          <w:lang w:val="uk-UA"/>
        </w:rPr>
        <w:t xml:space="preserve"> у визначеному договором порядку;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>інші права відповідно до законодавства та укладених договорів.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>Споживач також має право встановлювати такі генеруючі установки, призначені для виробництва електричної енергії: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lang w:val="uk-UA"/>
        </w:rPr>
      </w:pPr>
      <w:r w:rsidRPr="000B5D22">
        <w:rPr>
          <w:rFonts w:ascii="Times New Roman" w:hAnsi="Times New Roman" w:cs="Times New Roman"/>
          <w:lang w:val="uk-UA"/>
        </w:rPr>
        <w:t>побутові споживачі у своїх приватних домогосподарствах - генеруючі установки, встановлена потужність яких не перевищує 50 кВт, призначені для виробництва електричної енергії з енергії сонячного випромінювання та/або енергії вітру;</w:t>
      </w:r>
    </w:p>
    <w:p w:rsidR="000B5D22" w:rsidRPr="000B5D22" w:rsidRDefault="000B5D22" w:rsidP="000B5D22">
      <w:pPr>
        <w:jc w:val="both"/>
        <w:rPr>
          <w:rFonts w:ascii="Times New Roman" w:hAnsi="Times New Roman" w:cs="Times New Roman"/>
          <w:b/>
          <w:lang w:val="uk-UA"/>
        </w:rPr>
      </w:pPr>
      <w:r w:rsidRPr="000B5D22">
        <w:rPr>
          <w:rFonts w:ascii="Times New Roman" w:hAnsi="Times New Roman" w:cs="Times New Roman"/>
          <w:lang w:val="uk-UA"/>
        </w:rPr>
        <w:lastRenderedPageBreak/>
        <w:t>інші споживачі, у тому числі енергетичні кооперативи, - генеруючі установки, встановлена потужність яких не перевищує 150 кВт, призначені для виробництва електричної енергії з енергії сонячного випромінювання та/або енергії вітру, з біомаси, біогазу, з гідроенергії, геотермальної енергії.</w:t>
      </w:r>
    </w:p>
    <w:sectPr w:rsidR="000B5D22" w:rsidRPr="000B5D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22"/>
    <w:rsid w:val="000B5D22"/>
    <w:rsid w:val="00D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D182"/>
  <w15:chartTrackingRefBased/>
  <w15:docId w15:val="{75946BBD-1065-4798-B90C-69AF67D9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D2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2021-01-17T21:34:00Z</dcterms:created>
  <dcterms:modified xsi:type="dcterms:W3CDTF">2021-01-17T21:36:00Z</dcterms:modified>
</cp:coreProperties>
</file>